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FB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eastAsia="方正小标宋简体"/>
          <w:color w:val="000000" w:themeColor="text1"/>
          <w:sz w:val="44"/>
          <w:szCs w:val="4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顺德区社会治理“</w:t>
      </w:r>
      <w:r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众创共善</w:t>
      </w:r>
      <w:r>
        <w:rPr>
          <w:rFonts w:hint="eastAsia" w:eastAsia="方正小标宋简体"/>
          <w:color w:val="000000" w:themeColor="text1"/>
          <w:sz w:val="44"/>
          <w:szCs w:val="4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计划</w:t>
      </w:r>
    </w:p>
    <w:p w14:paraId="0BD7E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百名社工师到村居优服务</w:t>
      </w:r>
      <w:r>
        <w:rPr>
          <w:rFonts w:hint="eastAsia" w:eastAsia="方正小标宋简体" w:cs="Times New Roman"/>
          <w:sz w:val="44"/>
          <w:szCs w:val="44"/>
          <w:lang w:eastAsia="zh-CN"/>
        </w:rPr>
        <w:t>项目</w:t>
      </w:r>
      <w:r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申报须知</w:t>
      </w:r>
    </w:p>
    <w:p w14:paraId="24E47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880" w:firstLineChars="200"/>
        <w:jc w:val="center"/>
        <w:textAlignment w:val="auto"/>
        <w:rPr>
          <w:rFonts w:eastAsia="方正小标宋简体"/>
          <w:color w:val="000000" w:themeColor="text1"/>
          <w:sz w:val="44"/>
          <w:szCs w:val="4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17D956F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一、扶持范围</w:t>
      </w:r>
    </w:p>
    <w:p w14:paraId="5155134E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（一）重点群体精准帮扶行动</w:t>
      </w:r>
    </w:p>
    <w:p w14:paraId="28E7BF1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1.全面摸排建档。协助村（社区）党组织对辖区内老年人、残疾人、困境儿童、困难家庭、外来务工人员等重点群体进行全面走访，按照“一户一档”原则建立并及时更新动态服务档案，精准掌握其生活状况与服务需求。</w:t>
      </w:r>
    </w:p>
    <w:p w14:paraId="3B9E02C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.开展专业个案服务。针对陷入困境或有特殊需求的个人及家庭，运用专业方法开展心理疏导、情感支持、资源链接、能力建设等服务。</w:t>
      </w:r>
    </w:p>
    <w:p w14:paraId="76F16E3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.落实关爱帮扶措施。结合传统节日和重要节点，组织开展走访慰问活动，积极链接社会资源，为困难群众实现“微心愿”，传递党组织的关怀与社会的温暖。</w:t>
      </w:r>
    </w:p>
    <w:p w14:paraId="5AA22383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（二）矛盾纠纷柔性调解行动</w:t>
      </w:r>
    </w:p>
    <w:p w14:paraId="0ED8321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1.融入调解网络。社会工作师纳入村（社区）人民调解委员会或矛盾调解工作小组，发挥沟通协调、情绪疏导的专业优势，前置性参与邻里纠纷、家庭矛盾、物业纠纷等源头预防和前端化解工作。</w:t>
      </w:r>
    </w:p>
    <w:p w14:paraId="205178E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2.推广柔性调解方法。运用“乡音说理”“习俗调和”等本土化社会工作方法，在“祠堂议事厅”“榕树下议事”等群众熟悉的场景中，协助引导当事人理性表达诉求、寻求共识，促进矛盾就地化解、源头化解。</w:t>
      </w:r>
    </w:p>
    <w:p w14:paraId="263292A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3.健全预警联动机制。协助网格员、调解员开展日常排查，及时发现矛盾苗头，对可能激化的矛盾纠纷，第一时间向村（社区）党组织报告，并配合做好情绪安抚和风险稳控工作。</w:t>
      </w:r>
    </w:p>
    <w:p w14:paraId="54AA42B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（三）社区治理主体赋能行动</w:t>
      </w:r>
    </w:p>
    <w:p w14:paraId="5AE95C8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.孵化社区社会组织。协助村（社区）党组织发现和挖掘居民骨干，引导其牵头成立邻里互助组、文体活动队、志愿服务队等社区社会组织和微组织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并注重提升其自主运作能力。</w:t>
      </w:r>
    </w:p>
    <w:p w14:paraId="4252436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.健全志愿服务激励。协助建立或完善社区志愿者登记、培训、服务记录及积分兑换等激励机制，激发居民参与志愿服务的内生动力，营造“我为人人、人人为我”的良好风尚。</w:t>
      </w:r>
    </w:p>
    <w:p w14:paraId="44D810B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.策划小微治理项目。围绕环境卫生、公共空间营造、邻里互助等社区公共议题，协助策划实施一批“微治理”项目，如“红色楼长”“社区花园共建”等，引导居民在实践中提升参与能力和自治意识。</w:t>
      </w:r>
    </w:p>
    <w:p w14:paraId="48A80A0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华文楷体" w:cs="Times New Roman"/>
          <w:b w:val="0"/>
          <w:bCs w:val="0"/>
          <w:color w:val="auto"/>
          <w:sz w:val="30"/>
          <w:szCs w:val="30"/>
          <w:lang w:val="en-US" w:eastAsia="zh-CN"/>
        </w:rPr>
        <w:t>专业服务示范引领</w:t>
      </w:r>
      <w:r>
        <w:rPr>
          <w:rFonts w:hint="eastAsia" w:ascii="Times New Roman" w:hAnsi="Times New Roman" w:eastAsia="华文楷体" w:cs="Times New Roman"/>
          <w:b w:val="0"/>
          <w:bCs w:val="0"/>
          <w:color w:val="auto"/>
          <w:sz w:val="30"/>
          <w:szCs w:val="30"/>
          <w:lang w:val="en-US" w:eastAsia="zh-CN"/>
        </w:rPr>
        <w:t>行动</w:t>
      </w:r>
    </w:p>
    <w:p w14:paraId="43C61D2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1.打造实体化服务阵地。依托村（社区）党群服务中心、有条件的可设立社会工作师社区工作室等平台，明确社工服务窗口、访谈区域，配备必要的专业工具包，营造“柔性治理”服务场景，让群众看得到、找得到、信得过。</w:t>
      </w:r>
    </w:p>
    <w:p w14:paraId="68F255F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2.开展主题社区活动。围绕法治宣传、敬老爱幼、健康生活等主题，协助村（社区）党组织策划开展形式多样的社区活动，丰富居民精神文化生活，有效增强社区凝聚力。</w:t>
      </w:r>
    </w:p>
    <w:p w14:paraId="6CF5F5C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3.总结推广服务案例。及时总结提炼社工参与基层治理的有效做法和成功经验，形成一批可复制、可推广的典型案例，通过媒体、简报等形式进行宣传，发挥示范引领作用，营造良好社会氛围。</w:t>
      </w:r>
    </w:p>
    <w:p w14:paraId="3688575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（五）其他</w:t>
      </w:r>
    </w:p>
    <w:p w14:paraId="0A5F18A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与村/社区协商达成共识、符合《顺德区百名社工师到村居优服务工作方案》要求的其他内容。</w:t>
      </w:r>
    </w:p>
    <w:p w14:paraId="0DF71EE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eastAsia="黑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eastAsia="黑体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eastAsia="黑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要求</w:t>
      </w:r>
    </w:p>
    <w:p w14:paraId="53F659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项目符合《顺德区社会治理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众创共善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计划专项资金使用办法》规定的公益性、创新性、广泛性、持续性、品牌性条件。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本方向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具体要求如下：</w:t>
      </w:r>
    </w:p>
    <w:p w14:paraId="3D8C8405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（一）申报主体</w:t>
      </w:r>
    </w:p>
    <w:p w14:paraId="72B022A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项目须联合申报，不接受单独申报。</w:t>
      </w:r>
    </w:p>
    <w:p w14:paraId="76FA5C7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申报主体为顺德区</w:t>
      </w:r>
      <w:r>
        <w:rPr>
          <w:rFonts w:hint="default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村（社区）党组织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，每个申报主体可申报1个项目。联合申报主体为在顺德区内从事社会工作服务的机构，可与1个或多个申报主体联合申报项目，数量不限。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联合申报主体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所选派社会工作师符合以下要求：</w:t>
      </w:r>
    </w:p>
    <w:p w14:paraId="71A64C0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5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政治立场坚定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拥护党的领导，遵守国家法律法规，认同社会工作专业价值观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 w14:paraId="59864CC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专业资质达标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持有全国社会工作者职业水平资格证书（初级及以上），且在有效期内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 w14:paraId="69BD5D6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实务经验丰富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从事社工服务满两年以上，具备独立开展个案、小组和社区工作能力，具有基层服务、矛盾调解、特殊群体帮扶经验者优先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 w14:paraId="4931194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综合素质优良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具备良好沟通协调和群众工作能力，熟悉当地方言（粤语）者优先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 w14:paraId="465B871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身心条件适应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身体健康，能够适应基层一线工作压力。</w:t>
      </w:r>
    </w:p>
    <w:p w14:paraId="0875542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（二）扶持资金</w:t>
      </w:r>
    </w:p>
    <w:p w14:paraId="36DF9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1万元/项目，用于联合申报主体围绕</w:t>
      </w:r>
      <w:r>
        <w:rPr>
          <w:rFonts w:hint="eastAsia" w:ascii="Times New Roman" w:hAnsi="Times New Roman" w:eastAsia="仿宋_GB2312" w:cs="Times New Roman"/>
          <w:spacing w:val="3"/>
          <w:sz w:val="32"/>
          <w:szCs w:val="32"/>
          <w:highlight w:val="none"/>
          <w:lang w:val="en-US" w:eastAsia="zh-CN"/>
        </w:rPr>
        <w:t>《顺德区百名社工师到村居优服务工作方案》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开展相关服务。</w:t>
      </w:r>
    </w:p>
    <w:p w14:paraId="5F7F44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2" w:firstLineChars="200"/>
        <w:textAlignment w:val="auto"/>
        <w:rPr>
          <w:rFonts w:hint="default" w:ascii="Times New Roman" w:hAnsi="Times New Roman" w:eastAsia="仿宋_GB2312" w:cs="Times New Roman"/>
          <w:spacing w:val="3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项目须按扶持资金总额的5%安排项目监测、评估验收费用，确保项目资金使用合规、有效。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项目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监测、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评估验收工作由</w:t>
      </w:r>
      <w:r>
        <w:rPr>
          <w:rFonts w:hint="eastAsia" w:eastAsia="仿宋_GB2312" w:cs="Times New Roman"/>
          <w:spacing w:val="3"/>
          <w:sz w:val="32"/>
          <w:szCs w:val="32"/>
          <w:highlight w:val="none"/>
          <w:lang w:val="en-US" w:eastAsia="zh-CN"/>
        </w:rPr>
        <w:t>主办单位授权秘书处组织实施。</w:t>
      </w:r>
      <w:r>
        <w:rPr>
          <w:rFonts w:hint="default" w:ascii="Times New Roman" w:hAnsi="Times New Roman" w:eastAsia="仿宋_GB2312" w:cs="Times New Roman"/>
          <w:spacing w:val="3"/>
          <w:kern w:val="2"/>
          <w:sz w:val="32"/>
          <w:szCs w:val="32"/>
          <w:highlight w:val="none"/>
          <w:lang w:val="en-US" w:eastAsia="zh-CN" w:bidi="ar-SA"/>
        </w:rPr>
        <w:t>涉及多个项目的，可由联合申报主体与秘书处合并签订监测评估协议。</w:t>
      </w:r>
    </w:p>
    <w:p w14:paraId="1B4711B4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（三）扶持周期</w:t>
      </w:r>
    </w:p>
    <w:p w14:paraId="7CB22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扶持协议签订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即日起至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2027年6月30日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6BF1C17D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）资金拨付</w:t>
      </w:r>
    </w:p>
    <w:p w14:paraId="6851493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资金由区委社会工作部拨付至各镇（街道），由党建办负责监督执行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按扶持协议分期拨付资金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。第一期为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签订协议后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拨付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金额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；项目完成后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且经秘书处评估合格及以上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拨付项目金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30%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3904B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eastAsia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eastAsia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申报要求</w:t>
      </w:r>
    </w:p>
    <w:p w14:paraId="327F710E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（一）申报方式</w:t>
      </w:r>
    </w:p>
    <w:p w14:paraId="2CD4060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申报主体与联合申报主体确定项目内容后，完成《项目申报表》（附件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）。</w:t>
      </w:r>
    </w:p>
    <w:p w14:paraId="4BF603C4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（二）申报时间</w:t>
      </w:r>
    </w:p>
    <w:p w14:paraId="30415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1.申报时间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即日起至202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日17:00。</w:t>
      </w:r>
    </w:p>
    <w:p w14:paraId="67196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申报渠道。登录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顺德公益项目管理云平台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（https://www.sdsocialservice.cn）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填报和提交项目资料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（已注册用户直接登录填报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，未注册用户需先注册。申报主体、联合申报主体任一账号皆可提交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）。</w:t>
      </w:r>
    </w:p>
    <w:p w14:paraId="780CFCBF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eastAsia="楷体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审核</w:t>
      </w:r>
    </w:p>
    <w:p w14:paraId="1ECBB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秘书处对各项目申报资料的完整性及合规性进行线上初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筛，初筛完成后进入评审阶段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项目评审结束后，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各申报主体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、联合申报主体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打印纸质版加盖单位公章，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发送至秘书处。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签章后的申报资料作为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最终申报资料和项目监测、评估验收依据。</w:t>
      </w:r>
    </w:p>
    <w:p w14:paraId="691DF7F1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楷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（四）申报咨询</w:t>
      </w:r>
    </w:p>
    <w:p w14:paraId="71172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eastAsia="仿宋_GB2312"/>
          <w:color w:val="000000" w:themeColor="text1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蔡</w:t>
      </w: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小姐，0757-2997339</w:t>
      </w: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7转206</w:t>
      </w:r>
    </w:p>
    <w:p w14:paraId="2333104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</w:p>
    <w:p w14:paraId="325E84C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eastAsia="仿宋_GB2312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</w:p>
    <w:p w14:paraId="6996E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8" w:leftChars="304" w:hanging="1280" w:hangingChars="400"/>
        <w:jc w:val="left"/>
        <w:textAlignment w:val="auto"/>
        <w:rPr>
          <w:rFonts w:hint="default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1项目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表</w:t>
      </w:r>
    </w:p>
    <w:p w14:paraId="4D534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left"/>
        <w:textAlignment w:val="auto"/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1.2联合申报承诺函</w:t>
      </w:r>
    </w:p>
    <w:p w14:paraId="39348347">
      <w:pPr>
        <w:pStyle w:val="2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4B66B3-AFB3-4467-BD93-A982A1F51EE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404449D-43D6-4181-9EC5-C26FA61D9C8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7D83FAA-B424-4446-9482-AE2319EAA13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F4DE39C-A4A5-43C0-B052-B7D4FB0D70F8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6AE3B122-AB66-46CF-9358-F38C7DDDB66E}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26574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fldChar w:fldCharType="end"/>
    </w:r>
  </w:p>
  <w:p w14:paraId="246CD53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4Nzc3NzBlNTg1MmJiY2RkODdlMTgyZWYyYThlY2MifQ=="/>
    <w:docVar w:name="KSO_WPS_MARK_KEY" w:val="76855781-4704-4aad-8cb5-6dac953beae7"/>
  </w:docVars>
  <w:rsids>
    <w:rsidRoot w:val="7E6123F1"/>
    <w:rsid w:val="04295BCF"/>
    <w:rsid w:val="0592672F"/>
    <w:rsid w:val="082E7378"/>
    <w:rsid w:val="0AE10546"/>
    <w:rsid w:val="0BD84BF2"/>
    <w:rsid w:val="0C3628D7"/>
    <w:rsid w:val="0C86379A"/>
    <w:rsid w:val="125E0794"/>
    <w:rsid w:val="129440B9"/>
    <w:rsid w:val="13825C11"/>
    <w:rsid w:val="15981368"/>
    <w:rsid w:val="164125A5"/>
    <w:rsid w:val="183B17B4"/>
    <w:rsid w:val="185534CD"/>
    <w:rsid w:val="194523AC"/>
    <w:rsid w:val="195F173A"/>
    <w:rsid w:val="1AD74AF4"/>
    <w:rsid w:val="1C2A2603"/>
    <w:rsid w:val="1C7B26D2"/>
    <w:rsid w:val="1CFD255F"/>
    <w:rsid w:val="203B613E"/>
    <w:rsid w:val="20614D0F"/>
    <w:rsid w:val="212E2308"/>
    <w:rsid w:val="21C04466"/>
    <w:rsid w:val="25E77A72"/>
    <w:rsid w:val="26F22681"/>
    <w:rsid w:val="271606A2"/>
    <w:rsid w:val="285032CB"/>
    <w:rsid w:val="28D061F0"/>
    <w:rsid w:val="295C1298"/>
    <w:rsid w:val="2B0F1CB0"/>
    <w:rsid w:val="2DB21656"/>
    <w:rsid w:val="333F17C2"/>
    <w:rsid w:val="34C074E0"/>
    <w:rsid w:val="34D627E8"/>
    <w:rsid w:val="366D0E58"/>
    <w:rsid w:val="3C10166C"/>
    <w:rsid w:val="3D151A85"/>
    <w:rsid w:val="3D2E1ADC"/>
    <w:rsid w:val="3E415531"/>
    <w:rsid w:val="3ED328A1"/>
    <w:rsid w:val="3ED85AE1"/>
    <w:rsid w:val="42E94F55"/>
    <w:rsid w:val="45F37C14"/>
    <w:rsid w:val="46D75B7A"/>
    <w:rsid w:val="4DF30DF0"/>
    <w:rsid w:val="4E1A6AB1"/>
    <w:rsid w:val="4E95444A"/>
    <w:rsid w:val="4EF33E9B"/>
    <w:rsid w:val="51D131EF"/>
    <w:rsid w:val="52607735"/>
    <w:rsid w:val="536C30EB"/>
    <w:rsid w:val="57CE11E3"/>
    <w:rsid w:val="5839386D"/>
    <w:rsid w:val="5E4952B9"/>
    <w:rsid w:val="5F715F24"/>
    <w:rsid w:val="61660422"/>
    <w:rsid w:val="62870A35"/>
    <w:rsid w:val="63BF40D6"/>
    <w:rsid w:val="6535464F"/>
    <w:rsid w:val="66F5053F"/>
    <w:rsid w:val="68BB3E1C"/>
    <w:rsid w:val="6A002475"/>
    <w:rsid w:val="6D410746"/>
    <w:rsid w:val="6D633D24"/>
    <w:rsid w:val="70B30FF5"/>
    <w:rsid w:val="726F6D4C"/>
    <w:rsid w:val="72F42770"/>
    <w:rsid w:val="774C7848"/>
    <w:rsid w:val="780F5737"/>
    <w:rsid w:val="7A564644"/>
    <w:rsid w:val="7BA76E99"/>
    <w:rsid w:val="7CD504FE"/>
    <w:rsid w:val="7E6123F1"/>
    <w:rsid w:val="7F8E226D"/>
    <w:rsid w:val="7FAB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eastAsia="仿宋_GB2312"/>
      <w:sz w:val="28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6">
    <w:name w:val="列出段落2"/>
    <w:basedOn w:val="1"/>
    <w:qFormat/>
    <w:uiPriority w:val="0"/>
    <w:pPr>
      <w:ind w:firstLine="420" w:firstLineChars="200"/>
    </w:pPr>
  </w:style>
  <w:style w:type="paragraph" w:customStyle="1" w:styleId="7">
    <w:name w:val="_Style 1"/>
    <w:basedOn w:val="1"/>
    <w:qFormat/>
    <w:uiPriority w:val="34"/>
    <w:pPr>
      <w:ind w:firstLine="420" w:firstLineChars="200"/>
    </w:pPr>
    <w:rPr>
      <w:rFonts w:ascii="Calibri" w:hAnsi="Calibri"/>
    </w:rPr>
  </w:style>
  <w:style w:type="paragraph" w:customStyle="1" w:styleId="8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6911a7eb-94cb-4451-bc2e-b05b90ede796</errorID>
      <errorWord>热情</errorWord>
      <group>L1_AI</group>
      <groupName>深度校对</groupName>
      <ability>L2_AI_Word</ability>
      <abilityName>字词纠错</abilityName>
      <candidateList>
        <item>的热情</item>
      </candidateList>
      <explain/>
      <paraID>22A60721</paraID>
      <start>40</start>
      <end>42</end>
      <status>ignored</status>
      <modifiedWord/>
      <trackRevisions>false</trackRevisions>
    </reviewItem>
    <reviewItem>
      <errorID>fd10e2cd-4f6d-41de-85fd-096224dede3b</errorID>
      <errorWord>等发展</errorWord>
      <group>L1_AI</group>
      <groupName>深度校对</groupName>
      <ability>L2_AI_Grammar</ability>
      <abilityName>语法纠错</abilityName>
      <candidateList>
        <item>等</item>
      </candidateList>
      <explain/>
      <paraID>6B51BCA9</paraID>
      <start>85</start>
      <end>88</end>
      <status>ignored</status>
      <modifiedWord/>
      <trackRevisions>false</trackRevisions>
    </reviewItem>
    <reviewItem>
      <errorID>665d9671-6d3e-4e7e-90d8-1ea0563f07ae</errorID>
      <errorWord>须已</errorWord>
      <group>L1_Word</group>
      <groupName>字词问题</groupName>
      <ability>L2_Typo</ability>
      <abilityName>字词错误</abilityName>
      <candidateList>
        <item>须</item>
      </candidateList>
      <explain>（鬚）xū❶原来指长在下巴上的胡子，后来泛指胡须：～发｜～眉。❷须子：触～｜花～。</explain>
      <paraID>7C356C25</paraID>
      <start>4</start>
      <end>6</end>
      <status>modified</status>
      <modifiedWord>须</modifiedWord>
      <trackRevisions>true</trackRevisions>
    </reviewItem>
    <reviewItem>
      <errorID>4f7d8b34-90dd-465b-90e7-f3e3a1a26791</errorID>
      <errorWord>8万-10万</errorWord>
      <group>L1_Knowledge</group>
      <groupName>知识性问题</groupName>
      <ability>L2_Knowledge</ability>
      <abilityName>其他知识</abilityName>
      <candidateList>
        <item>8万—10万</item>
      </candidateList>
      <explain>1. “8万-10万”中的单位“万”仅出现在后一个数字上，容易引起歧义；根据《现代汉语标点符号数字用法规范手册》，数字表示范围两边需要使用统一的格式。2.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10442457</paraID>
      <start>53</start>
      <end>64</end>
      <status>modified</status>
      <modifiedWord>8万—10万</modifiedWord>
      <trackRevisions>true</trackRevisions>
    </reviewItem>
    <reviewItem>
      <errorID>44b780c8-e53c-42d0-949b-fc6ae65ecdb6</errorID>
      <errorWord>3万-5万</errorWord>
      <group>L1_Knowledge</group>
      <groupName>知识性问题</groupName>
      <ability>L2_Knowledge</ability>
      <abilityName>其他知识</abilityName>
      <candidateList>
        <item>3万—5万</item>
      </candidateList>
      <explain>1. “3万-5万”中的单位“万”仅出现在后一个数字上，容易引起歧义；根据《现代汉语标点符号数字用法规范手册》，数字表示范围两边需要使用统一的格式。2.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10442457</paraID>
      <start>67</start>
      <end>76</end>
      <status>modified</status>
      <modifiedWord>3万—5万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8f8ebe7a-a736-4bae-b0d3-bd539d16ab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2046</Words>
  <Characters>2132</Characters>
  <Lines>0</Lines>
  <Paragraphs>0</Paragraphs>
  <TotalTime>26</TotalTime>
  <ScaleCrop>false</ScaleCrop>
  <LinksUpToDate>false</LinksUpToDate>
  <CharactersWithSpaces>2132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2025-01-23T08:07:00Z</dcterms:created>
  <dc:creator>众创共善计划秘书处</dc:creator>
  <cp:lastModifiedBy>pcheng</cp:lastModifiedBy>
  <dcterms:modified xsi:type="dcterms:W3CDTF">2026-08-31T04:00:49Z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B897994DE025405BAD1614DBD39900B7_13</vt:lpwstr>
  </property>
  <property fmtid="{D5CDD505-2E9C-101B-9397-08002B2CF9AE}" pid="4" name="KSOTemplateDocerSaveRecord">
    <vt:lpwstr>eyJoZGlkIjoiYmE4NmM1MzNhNDA5OTgyZWEyNGE1YzkwNWJmNTdjZjQiLCJ1c2VySWQiOiIxMzEzMDY3MDM1In0=</vt:lpwstr>
  </property>
</Properties>
</file>